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C3157" w14:textId="77777777" w:rsidR="00C12CEB" w:rsidRPr="006B2E8F" w:rsidRDefault="00C12CEB" w:rsidP="00C12CEB">
      <w:pPr>
        <w:spacing w:line="276" w:lineRule="auto"/>
        <w:jc w:val="both"/>
        <w:rPr>
          <w:rFonts w:ascii="Times New Roman" w:hAnsi="Times New Roman" w:cs="Times New Roman"/>
        </w:rPr>
      </w:pPr>
      <w:bookmarkStart w:id="0" w:name="_GoBack"/>
      <w:bookmarkEnd w:id="0"/>
      <w:r w:rsidRPr="006B2E8F">
        <w:rPr>
          <w:rFonts w:ascii="Times New Roman" w:hAnsi="Times New Roman" w:cs="Times New Roman"/>
          <w:noProof/>
          <w:lang w:val="en-ZA" w:eastAsia="en-ZA"/>
        </w:rPr>
        <w:drawing>
          <wp:inline distT="0" distB="0" distL="0" distR="0" wp14:anchorId="5D2D8CC7" wp14:editId="377E94A6">
            <wp:extent cx="2733040" cy="1209040"/>
            <wp:effectExtent l="0" t="0" r="10160" b="10160"/>
            <wp:docPr id="1" name="Picture 1" descr="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040" cy="1209040"/>
                    </a:xfrm>
                    <a:prstGeom prst="rect">
                      <a:avLst/>
                    </a:prstGeom>
                    <a:noFill/>
                    <a:ln>
                      <a:noFill/>
                    </a:ln>
                  </pic:spPr>
                </pic:pic>
              </a:graphicData>
            </a:graphic>
          </wp:inline>
        </w:drawing>
      </w:r>
    </w:p>
    <w:p w14:paraId="51389990" w14:textId="40A7D6E7" w:rsidR="00AD079B" w:rsidRPr="006B2E8F" w:rsidRDefault="00AD079B" w:rsidP="00C12CEB">
      <w:pPr>
        <w:spacing w:line="276" w:lineRule="auto"/>
        <w:jc w:val="both"/>
        <w:rPr>
          <w:rFonts w:ascii="Times New Roman" w:hAnsi="Times New Roman" w:cs="Times New Roman"/>
        </w:rPr>
      </w:pPr>
    </w:p>
    <w:p w14:paraId="03680747" w14:textId="77777777" w:rsidR="00AD079B" w:rsidRPr="006B2E8F" w:rsidRDefault="00AD079B" w:rsidP="006B2E8F">
      <w:pPr>
        <w:spacing w:line="276" w:lineRule="auto"/>
        <w:jc w:val="both"/>
        <w:rPr>
          <w:rFonts w:ascii="Times New Roman" w:hAnsi="Times New Roman" w:cs="Times New Roman"/>
        </w:rPr>
      </w:pPr>
      <w:r w:rsidRPr="006B2E8F">
        <w:rPr>
          <w:rFonts w:ascii="Times New Roman" w:hAnsi="Times New Roman" w:cs="Times New Roman"/>
          <w:noProof/>
          <w:lang w:val="en-ZA" w:eastAsia="en-ZA"/>
        </w:rPr>
        <mc:AlternateContent>
          <mc:Choice Requires="wps">
            <w:drawing>
              <wp:anchor distT="0" distB="0" distL="114300" distR="114300" simplePos="0" relativeHeight="251658240" behindDoc="0" locked="0" layoutInCell="1" allowOverlap="1" wp14:anchorId="4A275572" wp14:editId="6205D186">
                <wp:simplePos x="0" y="0"/>
                <wp:positionH relativeFrom="column">
                  <wp:posOffset>-1095375</wp:posOffset>
                </wp:positionH>
                <wp:positionV relativeFrom="paragraph">
                  <wp:posOffset>-811530</wp:posOffset>
                </wp:positionV>
                <wp:extent cx="3057525" cy="1325880"/>
                <wp:effectExtent l="635" t="0" r="2540" b="635"/>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43FD17" w14:textId="77777777" w:rsidR="003A5714" w:rsidRDefault="003A57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86.2pt;margin-top:-63.85pt;width:240.75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" filled="f" stroked="f" strokeweight=".25pt">
                <v:textbox inset="0,0,0,0">
                  <w:txbxContent>
                    <w:p w14:paraId="1443FD17" w14:textId="77777777" w:rsidR="003A5714" w:rsidRDefault="003A5714"/>
                  </w:txbxContent>
                </v:textbox>
                <w10:wrap type="through"/>
              </v:shape>
            </w:pict>
          </mc:Fallback>
        </mc:AlternateContent>
      </w:r>
    </w:p>
    <w:p w14:paraId="48EBD9BA" w14:textId="77777777" w:rsidR="00AD079B" w:rsidRPr="006B2E8F" w:rsidRDefault="00AD079B" w:rsidP="006B2E8F">
      <w:pPr>
        <w:spacing w:line="276" w:lineRule="auto"/>
        <w:jc w:val="both"/>
        <w:rPr>
          <w:rFonts w:ascii="Times New Roman" w:hAnsi="Times New Roman" w:cs="Times New Roman"/>
        </w:rPr>
      </w:pPr>
    </w:p>
    <w:p w14:paraId="1B0C917C" w14:textId="77777777" w:rsidR="0086495D" w:rsidRPr="006B2E8F" w:rsidRDefault="00AD079B" w:rsidP="006B2E8F">
      <w:pPr>
        <w:spacing w:line="276" w:lineRule="auto"/>
        <w:jc w:val="both"/>
        <w:rPr>
          <w:rFonts w:ascii="Times New Roman" w:hAnsi="Times New Roman" w:cs="Times New Roman"/>
          <w:b/>
        </w:rPr>
      </w:pPr>
      <w:r w:rsidRPr="006B2E8F">
        <w:rPr>
          <w:rFonts w:ascii="Times New Roman" w:hAnsi="Times New Roman" w:cs="Times New Roman"/>
          <w:b/>
        </w:rPr>
        <w:t>THE REBASING OF NIGERIA ECONOMY-WHAT DOES IT MEAN FOR SOUTH AFRICA AND GAUTENG</w:t>
      </w:r>
    </w:p>
    <w:p w14:paraId="4C35FE83" w14:textId="77777777" w:rsidR="00AD079B" w:rsidRPr="006B2E8F" w:rsidRDefault="00AD079B" w:rsidP="006B2E8F">
      <w:pPr>
        <w:spacing w:line="276" w:lineRule="auto"/>
        <w:jc w:val="both"/>
        <w:rPr>
          <w:rFonts w:ascii="Times New Roman" w:hAnsi="Times New Roman" w:cs="Times New Roman"/>
          <w:b/>
        </w:rPr>
      </w:pPr>
    </w:p>
    <w:p w14:paraId="4E71D7D5" w14:textId="11CE9410" w:rsidR="00AD079B" w:rsidRPr="006B2E8F" w:rsidRDefault="00E06EDC" w:rsidP="006B2E8F">
      <w:pPr>
        <w:spacing w:line="276" w:lineRule="auto"/>
        <w:jc w:val="both"/>
        <w:rPr>
          <w:rFonts w:ascii="Times New Roman" w:hAnsi="Times New Roman" w:cs="Times New Roman"/>
          <w:i/>
        </w:rPr>
      </w:pPr>
      <w:r w:rsidRPr="006B2E8F">
        <w:rPr>
          <w:rFonts w:ascii="Times New Roman" w:hAnsi="Times New Roman" w:cs="Times New Roman"/>
          <w:i/>
        </w:rPr>
        <w:t>“</w:t>
      </w:r>
      <w:r w:rsidR="00AD079B" w:rsidRPr="006B2E8F">
        <w:rPr>
          <w:rFonts w:ascii="Times New Roman" w:hAnsi="Times New Roman" w:cs="Times New Roman"/>
          <w:i/>
        </w:rPr>
        <w:t xml:space="preserve">If Nigeria settles down and become orderly and everything is </w:t>
      </w:r>
      <w:r w:rsidRPr="006B2E8F">
        <w:rPr>
          <w:rFonts w:ascii="Times New Roman" w:hAnsi="Times New Roman" w:cs="Times New Roman"/>
          <w:i/>
        </w:rPr>
        <w:t>exactly</w:t>
      </w:r>
      <w:r w:rsidR="00AD079B" w:rsidRPr="006B2E8F">
        <w:rPr>
          <w:rFonts w:ascii="Times New Roman" w:hAnsi="Times New Roman" w:cs="Times New Roman"/>
          <w:i/>
        </w:rPr>
        <w:t xml:space="preserve"> as expected and everyone is on time and so on, I think the fundamental aspects of the Nigerian character will be lost</w:t>
      </w:r>
      <w:r w:rsidR="00F66A4E" w:rsidRPr="006B2E8F">
        <w:rPr>
          <w:rFonts w:ascii="Times New Roman" w:hAnsi="Times New Roman" w:cs="Times New Roman"/>
          <w:i/>
        </w:rPr>
        <w:t xml:space="preserve">. There are nations that thrive on </w:t>
      </w:r>
      <w:r w:rsidRPr="006B2E8F">
        <w:rPr>
          <w:rFonts w:ascii="Times New Roman" w:hAnsi="Times New Roman" w:cs="Times New Roman"/>
          <w:i/>
        </w:rPr>
        <w:t>certain just-about-kind-of-controlled chaos and I think I’m coming to accept that’s how we are</w:t>
      </w:r>
      <w:r w:rsidR="00C12CEB" w:rsidRPr="006B2E8F">
        <w:rPr>
          <w:rFonts w:ascii="Times New Roman" w:hAnsi="Times New Roman" w:cs="Times New Roman"/>
          <w:i/>
        </w:rPr>
        <w:t>” Nigeria</w:t>
      </w:r>
      <w:r w:rsidRPr="006B2E8F">
        <w:rPr>
          <w:rFonts w:ascii="Times New Roman" w:hAnsi="Times New Roman" w:cs="Times New Roman"/>
          <w:i/>
        </w:rPr>
        <w:t xml:space="preserve"> Novelist Ben Okri</w:t>
      </w:r>
    </w:p>
    <w:p w14:paraId="0071E3F8" w14:textId="55DA3D4B" w:rsidR="00E06EDC" w:rsidRPr="006B2E8F" w:rsidRDefault="00C12CEB" w:rsidP="006B2E8F">
      <w:pPr>
        <w:spacing w:line="276" w:lineRule="auto"/>
        <w:jc w:val="both"/>
        <w:rPr>
          <w:rFonts w:ascii="Times New Roman" w:hAnsi="Times New Roman" w:cs="Times New Roman"/>
          <w:b/>
        </w:rPr>
      </w:pPr>
      <w:r>
        <w:rPr>
          <w:rFonts w:ascii="Times New Roman" w:hAnsi="Times New Roman" w:cs="Times New Roman"/>
          <w:b/>
        </w:rPr>
        <w:t>1. INTRODUCTIONS</w:t>
      </w:r>
      <w:r w:rsidRPr="006B2E8F">
        <w:rPr>
          <w:rFonts w:ascii="Times New Roman" w:hAnsi="Times New Roman" w:cs="Times New Roman"/>
          <w:b/>
        </w:rPr>
        <w:t xml:space="preserve"> AND BACKGROUND</w:t>
      </w:r>
    </w:p>
    <w:p w14:paraId="2C434F8D" w14:textId="13D9386C" w:rsidR="00077829" w:rsidRPr="006B2E8F" w:rsidRDefault="00077829" w:rsidP="006B2E8F">
      <w:pPr>
        <w:spacing w:line="276" w:lineRule="auto"/>
        <w:jc w:val="both"/>
        <w:rPr>
          <w:rFonts w:ascii="Times New Roman" w:hAnsi="Times New Roman" w:cs="Times New Roman"/>
        </w:rPr>
      </w:pPr>
      <w:r w:rsidRPr="006B2E8F">
        <w:rPr>
          <w:rFonts w:ascii="Times New Roman" w:hAnsi="Times New Roman" w:cs="Times New Roman"/>
        </w:rPr>
        <w:t xml:space="preserve">Ben Okri observation around the Nigeria “way of life” is something that any visitor who </w:t>
      </w:r>
      <w:r w:rsidR="00C12CEB" w:rsidRPr="006B2E8F">
        <w:rPr>
          <w:rFonts w:ascii="Times New Roman" w:hAnsi="Times New Roman" w:cs="Times New Roman"/>
        </w:rPr>
        <w:t>has</w:t>
      </w:r>
      <w:r w:rsidRPr="006B2E8F">
        <w:rPr>
          <w:rFonts w:ascii="Times New Roman" w:hAnsi="Times New Roman" w:cs="Times New Roman"/>
        </w:rPr>
        <w:t xml:space="preserve"> been to Lagos can testify, but is essence the new high Gross Domestic Price figure gives testimony that the country will grow despite its chaotic “way of life</w:t>
      </w:r>
      <w:r w:rsidR="00C12CEB">
        <w:rPr>
          <w:rFonts w:ascii="Times New Roman" w:hAnsi="Times New Roman" w:cs="Times New Roman"/>
        </w:rPr>
        <w:t>”.</w:t>
      </w:r>
    </w:p>
    <w:p w14:paraId="282CDC88" w14:textId="1BCD7ABE" w:rsidR="001737A0" w:rsidRPr="006B2E8F" w:rsidRDefault="00077829" w:rsidP="006B2E8F">
      <w:pPr>
        <w:widowControl w:val="0"/>
        <w:autoSpaceDE w:val="0"/>
        <w:autoSpaceDN w:val="0"/>
        <w:adjustRightInd w:val="0"/>
        <w:spacing w:after="360" w:line="276" w:lineRule="auto"/>
        <w:jc w:val="both"/>
        <w:rPr>
          <w:rFonts w:ascii="Times New Roman" w:hAnsi="Times New Roman" w:cs="Times New Roman"/>
        </w:rPr>
      </w:pPr>
      <w:r w:rsidRPr="006B2E8F">
        <w:rPr>
          <w:rFonts w:ascii="Times New Roman" w:hAnsi="Times New Roman" w:cs="Times New Roman"/>
        </w:rPr>
        <w:t xml:space="preserve">On </w:t>
      </w:r>
      <w:r w:rsidR="004A5B55" w:rsidRPr="006B2E8F">
        <w:rPr>
          <w:rFonts w:ascii="Times New Roman" w:hAnsi="Times New Roman" w:cs="Times New Roman"/>
        </w:rPr>
        <w:t xml:space="preserve">07 April 2014, the Nigerian government announces the result of the long-awaited GDP rebasing process. </w:t>
      </w:r>
      <w:r w:rsidR="00A765DD" w:rsidRPr="006B2E8F">
        <w:rPr>
          <w:rFonts w:ascii="Times New Roman" w:hAnsi="Times New Roman" w:cs="Times New Roman"/>
        </w:rPr>
        <w:t xml:space="preserve">The </w:t>
      </w:r>
      <w:r w:rsidR="00C12CEB">
        <w:rPr>
          <w:rFonts w:ascii="Times New Roman" w:hAnsi="Times New Roman" w:cs="Times New Roman"/>
        </w:rPr>
        <w:t>World Bank and IMF endorsed the</w:t>
      </w:r>
      <w:r w:rsidR="00A765DD" w:rsidRPr="006B2E8F">
        <w:rPr>
          <w:rFonts w:ascii="Times New Roman" w:hAnsi="Times New Roman" w:cs="Times New Roman"/>
        </w:rPr>
        <w:t xml:space="preserve"> process</w:t>
      </w:r>
      <w:r w:rsidR="00C12CEB">
        <w:rPr>
          <w:rFonts w:ascii="Times New Roman" w:hAnsi="Times New Roman" w:cs="Times New Roman"/>
        </w:rPr>
        <w:t xml:space="preserve">. </w:t>
      </w:r>
      <w:r w:rsidR="001737A0" w:rsidRPr="006B2E8F">
        <w:rPr>
          <w:rFonts w:ascii="Times New Roman" w:hAnsi="Times New Roman" w:cs="Times New Roman"/>
        </w:rPr>
        <w:t>Rebasing is carried out so that a nation's GDP statistics give the most up-to-date picture of an economy as possible.</w:t>
      </w:r>
      <w:r w:rsidR="00C12CEB">
        <w:rPr>
          <w:rFonts w:ascii="Times New Roman" w:hAnsi="Times New Roman" w:cs="Times New Roman"/>
        </w:rPr>
        <w:t xml:space="preserve"> </w:t>
      </w:r>
      <w:r w:rsidR="001737A0" w:rsidRPr="006B2E8F">
        <w:rPr>
          <w:rFonts w:ascii="Times New Roman" w:hAnsi="Times New Roman" w:cs="Times New Roman"/>
        </w:rPr>
        <w:t xml:space="preserve">Most countries do it at least every three years or so, but Nigeria had not updated the components </w:t>
      </w:r>
      <w:r w:rsidR="00C12CEB">
        <w:rPr>
          <w:rFonts w:ascii="Times New Roman" w:hAnsi="Times New Roman" w:cs="Times New Roman"/>
        </w:rPr>
        <w:t>in its GDP base year since 1990 whereas Africa’s base year is 2010.</w:t>
      </w:r>
    </w:p>
    <w:p w14:paraId="2D4F9F61" w14:textId="00FF9675" w:rsidR="004A5B55" w:rsidRPr="006B2E8F" w:rsidRDefault="00C12CEB" w:rsidP="00C12CEB">
      <w:pPr>
        <w:widowControl w:val="0"/>
        <w:autoSpaceDE w:val="0"/>
        <w:autoSpaceDN w:val="0"/>
        <w:adjustRightInd w:val="0"/>
        <w:spacing w:after="360" w:line="276" w:lineRule="auto"/>
        <w:jc w:val="both"/>
        <w:rPr>
          <w:rFonts w:ascii="Times New Roman" w:hAnsi="Times New Roman" w:cs="Times New Roman"/>
        </w:rPr>
      </w:pPr>
      <w:r>
        <w:rPr>
          <w:rFonts w:ascii="Times New Roman" w:hAnsi="Times New Roman" w:cs="Times New Roman"/>
        </w:rPr>
        <w:t xml:space="preserve">To further press home the necessity of the rebasing exercise, the structure of Nigeria’s economy has changed a lot since 1990. Then, the country </w:t>
      </w:r>
      <w:r w:rsidR="001737A0" w:rsidRPr="006B2E8F">
        <w:rPr>
          <w:rFonts w:ascii="Times New Roman" w:hAnsi="Times New Roman" w:cs="Times New Roman"/>
        </w:rPr>
        <w:t>had one telecoms operator with around 300,000 phone lines. Now it has a whole mobile phone industry with tens of millions of subscribers.</w:t>
      </w:r>
      <w:r>
        <w:rPr>
          <w:rFonts w:ascii="Times New Roman" w:hAnsi="Times New Roman" w:cs="Times New Roman"/>
        </w:rPr>
        <w:t xml:space="preserve"> </w:t>
      </w:r>
      <w:r w:rsidR="001737A0" w:rsidRPr="006B2E8F">
        <w:rPr>
          <w:rFonts w:ascii="Times New Roman" w:hAnsi="Times New Roman" w:cs="Times New Roman"/>
        </w:rPr>
        <w:t>Likewise, 24 years ago there was only one airline, and now there are many.</w:t>
      </w:r>
    </w:p>
    <w:p w14:paraId="70DE9874" w14:textId="217B5E4F"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Rebasing does not change what was already </w:t>
      </w:r>
      <w:r w:rsidR="00C12CEB" w:rsidRPr="006B2E8F">
        <w:rPr>
          <w:rFonts w:ascii="Times New Roman" w:hAnsi="Times New Roman" w:cs="Times New Roman"/>
        </w:rPr>
        <w:t>there;</w:t>
      </w:r>
      <w:r w:rsidRPr="006B2E8F">
        <w:rPr>
          <w:rFonts w:ascii="Times New Roman" w:hAnsi="Times New Roman" w:cs="Times New Roman"/>
        </w:rPr>
        <w:t xml:space="preserve"> it’s just about measuring better and more accurately. It does not mean that within 24 hours something miraculous has</w:t>
      </w:r>
      <w:r w:rsidR="00C12CEB">
        <w:rPr>
          <w:rFonts w:ascii="Times New Roman" w:hAnsi="Times New Roman" w:cs="Times New Roman"/>
        </w:rPr>
        <w:t xml:space="preserve"> happened because if it has, Nigeria will have seen the return of its citizens </w:t>
      </w:r>
      <w:r w:rsidR="00C65970">
        <w:rPr>
          <w:rFonts w:ascii="Times New Roman" w:hAnsi="Times New Roman" w:cs="Times New Roman"/>
        </w:rPr>
        <w:t xml:space="preserve">and </w:t>
      </w:r>
      <w:r w:rsidR="00C65970">
        <w:rPr>
          <w:rFonts w:ascii="Times New Roman" w:hAnsi="Times New Roman" w:cs="Times New Roman"/>
        </w:rPr>
        <w:lastRenderedPageBreak/>
        <w:t>entrepreneurs from every corner of the World including South Africa. Many Nigerians, who ply their trade in South Africa believe that this is a statistical exercise to correct the anomaly in the measurement of their economy and that its does not change anybody’s fortune as the poverty level, infrastructure gap and so forth is as it was before the rebasing outcome.</w:t>
      </w:r>
    </w:p>
    <w:p w14:paraId="551FEE8B" w14:textId="77777777"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b/>
        </w:rPr>
      </w:pPr>
    </w:p>
    <w:p w14:paraId="62A21255" w14:textId="268B9D58" w:rsidR="004A5B55"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 </w:t>
      </w:r>
      <w:r w:rsidR="00077829" w:rsidRPr="006B2E8F">
        <w:rPr>
          <w:rFonts w:ascii="Times New Roman" w:hAnsi="Times New Roman" w:cs="Times New Roman"/>
        </w:rPr>
        <w:t xml:space="preserve">The previous base year of 1990 has become outdated due to changes in the structure of the economy. The National Bureau of Statistics (NBS) </w:t>
      </w:r>
      <w:r w:rsidR="004A5B55" w:rsidRPr="006B2E8F">
        <w:rPr>
          <w:rFonts w:ascii="Times New Roman" w:hAnsi="Times New Roman" w:cs="Times New Roman"/>
        </w:rPr>
        <w:t>recalculated the value of GDP based on production patterns in 2010, increasing the number of industries it measures to 46 from 33 and giving greater weighting to sectors such as telecommunications and financial services.</w:t>
      </w:r>
    </w:p>
    <w:p w14:paraId="09CFC9A1" w14:textId="77777777" w:rsidR="001737A0" w:rsidRPr="006B2E8F" w:rsidRDefault="001737A0" w:rsidP="006B2E8F">
      <w:pPr>
        <w:widowControl w:val="0"/>
        <w:autoSpaceDE w:val="0"/>
        <w:autoSpaceDN w:val="0"/>
        <w:adjustRightInd w:val="0"/>
        <w:spacing w:after="0" w:line="276" w:lineRule="auto"/>
        <w:jc w:val="both"/>
        <w:rPr>
          <w:rFonts w:ascii="Times New Roman" w:hAnsi="Times New Roman" w:cs="Times New Roman"/>
        </w:rPr>
      </w:pPr>
    </w:p>
    <w:p w14:paraId="7EA63103" w14:textId="77777777" w:rsidR="004A5B55" w:rsidRPr="006B2E8F" w:rsidRDefault="004A5B55"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On paper, the size of the economy expanded by more than three-quarters to an estimated 80 trillion naira (US $510 billion) for 2013. That compares with the World Bank’s 2012 GDP figures of US $262.6 billion for Nigeria and $384.3 billion for South </w:t>
      </w:r>
      <w:hyperlink r:id="rId7" w:history="1">
        <w:r w:rsidRPr="006B2E8F">
          <w:rPr>
            <w:rFonts w:ascii="Times New Roman" w:hAnsi="Times New Roman" w:cs="Times New Roman"/>
          </w:rPr>
          <w:t>Africa</w:t>
        </w:r>
      </w:hyperlink>
      <w:r w:rsidRPr="006B2E8F">
        <w:rPr>
          <w:rFonts w:ascii="Times New Roman" w:hAnsi="Times New Roman" w:cs="Times New Roman"/>
        </w:rPr>
        <w:t>.</w:t>
      </w:r>
    </w:p>
    <w:p w14:paraId="31A0CDB0" w14:textId="77777777" w:rsidR="00C65970" w:rsidRDefault="00C65970" w:rsidP="006B2E8F">
      <w:pPr>
        <w:widowControl w:val="0"/>
        <w:autoSpaceDE w:val="0"/>
        <w:autoSpaceDN w:val="0"/>
        <w:adjustRightInd w:val="0"/>
        <w:spacing w:after="500" w:line="276" w:lineRule="auto"/>
        <w:jc w:val="both"/>
        <w:rPr>
          <w:rFonts w:ascii="Times New Roman" w:hAnsi="Times New Roman" w:cs="Times New Roman"/>
        </w:rPr>
      </w:pPr>
    </w:p>
    <w:p w14:paraId="7522B7FB" w14:textId="3A3B29CA" w:rsidR="004A5B55" w:rsidRPr="006B2E8F" w:rsidRDefault="00C65970" w:rsidP="006B2E8F">
      <w:pPr>
        <w:widowControl w:val="0"/>
        <w:autoSpaceDE w:val="0"/>
        <w:autoSpaceDN w:val="0"/>
        <w:adjustRightInd w:val="0"/>
        <w:spacing w:after="500" w:line="276" w:lineRule="auto"/>
        <w:jc w:val="both"/>
        <w:rPr>
          <w:rFonts w:ascii="Times New Roman" w:hAnsi="Times New Roman" w:cs="Times New Roman"/>
        </w:rPr>
      </w:pPr>
      <w:r>
        <w:rPr>
          <w:rFonts w:ascii="Times New Roman" w:hAnsi="Times New Roman" w:cs="Times New Roman"/>
        </w:rPr>
        <w:t xml:space="preserve">The increase in </w:t>
      </w:r>
      <w:proofErr w:type="spellStart"/>
      <w:r>
        <w:rPr>
          <w:rFonts w:ascii="Times New Roman" w:hAnsi="Times New Roman" w:cs="Times New Roman"/>
        </w:rPr>
        <w:t>sectoral</w:t>
      </w:r>
      <w:proofErr w:type="spellEnd"/>
      <w:r>
        <w:rPr>
          <w:rFonts w:ascii="Times New Roman" w:hAnsi="Times New Roman" w:cs="Times New Roman"/>
        </w:rPr>
        <w:t xml:space="preserve"> contribution to GDP provided b</w:t>
      </w:r>
      <w:r w:rsidR="004A5B55" w:rsidRPr="006B2E8F">
        <w:rPr>
          <w:rFonts w:ascii="Times New Roman" w:hAnsi="Times New Roman" w:cs="Times New Roman"/>
        </w:rPr>
        <w:t xml:space="preserve">etter </w:t>
      </w:r>
      <w:r>
        <w:rPr>
          <w:rFonts w:ascii="Times New Roman" w:hAnsi="Times New Roman" w:cs="Times New Roman"/>
        </w:rPr>
        <w:t xml:space="preserve">coverage for the </w:t>
      </w:r>
      <w:r w:rsidR="004A5B55" w:rsidRPr="006B2E8F">
        <w:rPr>
          <w:rFonts w:ascii="Times New Roman" w:hAnsi="Times New Roman" w:cs="Times New Roman"/>
        </w:rPr>
        <w:t>new industries</w:t>
      </w:r>
      <w:r>
        <w:rPr>
          <w:rFonts w:ascii="Times New Roman" w:hAnsi="Times New Roman" w:cs="Times New Roman"/>
        </w:rPr>
        <w:t xml:space="preserve"> (including the informal sector)</w:t>
      </w:r>
      <w:r w:rsidR="004A5B55" w:rsidRPr="006B2E8F">
        <w:rPr>
          <w:rFonts w:ascii="Times New Roman" w:hAnsi="Times New Roman" w:cs="Times New Roman"/>
        </w:rPr>
        <w:t>, and methodological improvements led to significant increases in the contribution of the services sector, manufact</w:t>
      </w:r>
      <w:r>
        <w:rPr>
          <w:rFonts w:ascii="Times New Roman" w:hAnsi="Times New Roman" w:cs="Times New Roman"/>
        </w:rPr>
        <w:t>uring, construction, and water and</w:t>
      </w:r>
      <w:r w:rsidR="004A5B55" w:rsidRPr="006B2E8F">
        <w:rPr>
          <w:rFonts w:ascii="Times New Roman" w:hAnsi="Times New Roman" w:cs="Times New Roman"/>
        </w:rPr>
        <w:t xml:space="preserve"> electricity. On the other hand, value added b</w:t>
      </w:r>
      <w:r>
        <w:rPr>
          <w:rFonts w:ascii="Times New Roman" w:hAnsi="Times New Roman" w:cs="Times New Roman"/>
        </w:rPr>
        <w:t>y the agricultural and the oil and</w:t>
      </w:r>
      <w:r w:rsidR="004A5B55" w:rsidRPr="006B2E8F">
        <w:rPr>
          <w:rFonts w:ascii="Times New Roman" w:hAnsi="Times New Roman" w:cs="Times New Roman"/>
        </w:rPr>
        <w:t xml:space="preserve"> gas sectors declined notably relative to GDP.</w:t>
      </w:r>
      <w:r>
        <w:rPr>
          <w:rFonts w:ascii="Times New Roman" w:hAnsi="Times New Roman" w:cs="Times New Roman"/>
        </w:rPr>
        <w:t xml:space="preserve"> These latter sectors were the dominant sector of the economy in 1990.</w:t>
      </w:r>
    </w:p>
    <w:p w14:paraId="4FF9038E" w14:textId="0ABEF8C3" w:rsidR="004A5B55" w:rsidRPr="006B2E8F" w:rsidRDefault="004A5B55"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The agricultural sector contributed 35 per cent to GDP prior to rebasing, but is now only estimated to account for 22 per cent of GDP. Meanwhile, the services sector’s contribution increased from 29 per cent of GDP to 52 per cent of GDP, with the telecommunications sector rising from 0.9 per cent of GDP to 8.7</w:t>
      </w:r>
      <w:r w:rsidR="00C65970">
        <w:rPr>
          <w:rFonts w:ascii="Times New Roman" w:hAnsi="Times New Roman" w:cs="Times New Roman"/>
        </w:rPr>
        <w:t xml:space="preserve"> </w:t>
      </w:r>
      <w:r w:rsidRPr="006B2E8F">
        <w:rPr>
          <w:rFonts w:ascii="Times New Roman" w:hAnsi="Times New Roman" w:cs="Times New Roman"/>
        </w:rPr>
        <w:t>per cent of GDP.</w:t>
      </w:r>
    </w:p>
    <w:p w14:paraId="5B5A042A" w14:textId="77777777" w:rsidR="00C65970" w:rsidRDefault="004A5B55"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The manufacturing sector is now estimated to contribute 6.8 per cent to GDP, compared to just 1.9 per cent previously, while the oil and gas sector’s contribution has been revised down to 14.4 per cent from 32.4 per cent before rebasing. </w:t>
      </w:r>
    </w:p>
    <w:p w14:paraId="7593E9B0" w14:textId="77777777" w:rsidR="00C65970" w:rsidRDefault="00C65970" w:rsidP="006B2E8F">
      <w:pPr>
        <w:widowControl w:val="0"/>
        <w:autoSpaceDE w:val="0"/>
        <w:autoSpaceDN w:val="0"/>
        <w:adjustRightInd w:val="0"/>
        <w:spacing w:after="0" w:line="276" w:lineRule="auto"/>
        <w:jc w:val="both"/>
        <w:rPr>
          <w:rFonts w:ascii="Times New Roman" w:hAnsi="Times New Roman" w:cs="Times New Roman"/>
        </w:rPr>
      </w:pPr>
    </w:p>
    <w:p w14:paraId="1F0A43AB" w14:textId="376E2222" w:rsidR="004A5B55" w:rsidRPr="006B2E8F" w:rsidRDefault="004A5B55"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Final rebased GDP figures are scheduled </w:t>
      </w:r>
      <w:r w:rsidR="003A5714">
        <w:rPr>
          <w:rFonts w:ascii="Times New Roman" w:hAnsi="Times New Roman" w:cs="Times New Roman"/>
        </w:rPr>
        <w:t>for release</w:t>
      </w:r>
      <w:r w:rsidRPr="006B2E8F">
        <w:rPr>
          <w:rFonts w:ascii="Times New Roman" w:hAnsi="Times New Roman" w:cs="Times New Roman"/>
        </w:rPr>
        <w:t xml:space="preserve"> by June 2014. The NBS plans to rebase GDP figures every five years to ensure that estimates remain up-to-date.</w:t>
      </w:r>
    </w:p>
    <w:p w14:paraId="4678F8C7" w14:textId="77777777" w:rsidR="00C65970" w:rsidRDefault="00C65970" w:rsidP="006B2E8F">
      <w:pPr>
        <w:widowControl w:val="0"/>
        <w:autoSpaceDE w:val="0"/>
        <w:autoSpaceDN w:val="0"/>
        <w:adjustRightInd w:val="0"/>
        <w:spacing w:after="500" w:line="276" w:lineRule="auto"/>
        <w:jc w:val="both"/>
        <w:rPr>
          <w:rFonts w:ascii="Times New Roman" w:hAnsi="Times New Roman" w:cs="Times New Roman"/>
          <w:b/>
        </w:rPr>
      </w:pPr>
    </w:p>
    <w:p w14:paraId="53162563" w14:textId="426C02DD" w:rsidR="006B2E8F" w:rsidRPr="006B2E8F" w:rsidRDefault="003A5714"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 xml:space="preserve">WAS THE </w:t>
      </w:r>
      <w:r w:rsidRPr="006B2E8F">
        <w:rPr>
          <w:rFonts w:ascii="Times New Roman" w:hAnsi="Times New Roman" w:cs="Times New Roman"/>
          <w:b/>
        </w:rPr>
        <w:t xml:space="preserve">REBASING </w:t>
      </w:r>
      <w:r>
        <w:rPr>
          <w:rFonts w:ascii="Times New Roman" w:hAnsi="Times New Roman" w:cs="Times New Roman"/>
          <w:b/>
        </w:rPr>
        <w:t>OUTCOME</w:t>
      </w:r>
      <w:r w:rsidRPr="006B2E8F">
        <w:rPr>
          <w:rFonts w:ascii="Times New Roman" w:hAnsi="Times New Roman" w:cs="Times New Roman"/>
          <w:b/>
        </w:rPr>
        <w:t xml:space="preserve"> A SURPRISE?</w:t>
      </w:r>
    </w:p>
    <w:p w14:paraId="3E84DE10" w14:textId="6E18191E" w:rsidR="006B2E8F" w:rsidRPr="006B2E8F" w:rsidRDefault="006B2E8F"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There has always been expectation that Nigeria will have to rebase the economy at some stage. In fact, as far back as 2005, the country did not carry the exercise because it was pursuing the debt relief programme under the highly indebted poor countries (HIPC) scheme. It is obvious that, had the carried the </w:t>
      </w:r>
      <w:r w:rsidR="003A5714">
        <w:rPr>
          <w:rFonts w:ascii="Times New Roman" w:hAnsi="Times New Roman" w:cs="Times New Roman"/>
        </w:rPr>
        <w:t>rebasing then</w:t>
      </w:r>
      <w:proofErr w:type="gramStart"/>
      <w:r w:rsidR="003A5714">
        <w:rPr>
          <w:rFonts w:ascii="Times New Roman" w:hAnsi="Times New Roman" w:cs="Times New Roman"/>
        </w:rPr>
        <w:t xml:space="preserve">, </w:t>
      </w:r>
      <w:r w:rsidRPr="006B2E8F">
        <w:rPr>
          <w:rFonts w:ascii="Times New Roman" w:hAnsi="Times New Roman" w:cs="Times New Roman"/>
        </w:rPr>
        <w:t xml:space="preserve"> their</w:t>
      </w:r>
      <w:proofErr w:type="gramEnd"/>
      <w:r w:rsidRPr="006B2E8F">
        <w:rPr>
          <w:rFonts w:ascii="Times New Roman" w:hAnsi="Times New Roman" w:cs="Times New Roman"/>
        </w:rPr>
        <w:t xml:space="preserve"> creditor</w:t>
      </w:r>
      <w:r w:rsidR="003A5714">
        <w:rPr>
          <w:rFonts w:ascii="Times New Roman" w:hAnsi="Times New Roman" w:cs="Times New Roman"/>
        </w:rPr>
        <w:t xml:space="preserve">s, including the </w:t>
      </w:r>
      <w:r w:rsidRPr="006B2E8F">
        <w:rPr>
          <w:rFonts w:ascii="Times New Roman" w:hAnsi="Times New Roman" w:cs="Times New Roman"/>
        </w:rPr>
        <w:t>Paris Club will not hav</w:t>
      </w:r>
      <w:r w:rsidR="003A5714">
        <w:rPr>
          <w:rFonts w:ascii="Times New Roman" w:hAnsi="Times New Roman" w:cs="Times New Roman"/>
        </w:rPr>
        <w:t>e written off their debt as the country</w:t>
      </w:r>
      <w:r w:rsidRPr="006B2E8F">
        <w:rPr>
          <w:rFonts w:ascii="Times New Roman" w:hAnsi="Times New Roman" w:cs="Times New Roman"/>
        </w:rPr>
        <w:t xml:space="preserve"> </w:t>
      </w:r>
      <w:r w:rsidR="003A5714">
        <w:rPr>
          <w:rFonts w:ascii="Times New Roman" w:hAnsi="Times New Roman" w:cs="Times New Roman"/>
        </w:rPr>
        <w:t>will have been classified a low-</w:t>
      </w:r>
      <w:r w:rsidRPr="006B2E8F">
        <w:rPr>
          <w:rFonts w:ascii="Times New Roman" w:hAnsi="Times New Roman" w:cs="Times New Roman"/>
        </w:rPr>
        <w:t xml:space="preserve">middle </w:t>
      </w:r>
      <w:r w:rsidR="003A5714">
        <w:rPr>
          <w:rFonts w:ascii="Times New Roman" w:hAnsi="Times New Roman" w:cs="Times New Roman"/>
        </w:rPr>
        <w:t>income</w:t>
      </w:r>
      <w:r w:rsidRPr="006B2E8F">
        <w:rPr>
          <w:rFonts w:ascii="Times New Roman" w:hAnsi="Times New Roman" w:cs="Times New Roman"/>
        </w:rPr>
        <w:t xml:space="preserve"> country on the basis of the current rebasing figures.</w:t>
      </w:r>
    </w:p>
    <w:p w14:paraId="0A2D95E4" w14:textId="6F223424" w:rsidR="006B2E8F" w:rsidRPr="006B2E8F" w:rsidRDefault="006B2E8F"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They were also held back by unrealistic statistics from the household surveys and the industries they wished to include as it could have led to wrong estimations.</w:t>
      </w:r>
    </w:p>
    <w:p w14:paraId="5B3D208A" w14:textId="2D887CCD" w:rsidR="006B2E8F" w:rsidRPr="003A5714" w:rsidRDefault="006B2E8F"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So, the rebasing itself was not a surprise, but the new GDP figures were better that all the experts projections, who have expected the new figures to be 60% more than the 1990 base year figure </w:t>
      </w:r>
    </w:p>
    <w:p w14:paraId="67D2ABDE" w14:textId="2103C10B" w:rsidR="004A5B55" w:rsidRPr="006B2E8F" w:rsidRDefault="003A5714"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6B2E8F">
        <w:rPr>
          <w:rFonts w:ascii="Times New Roman" w:hAnsi="Times New Roman" w:cs="Times New Roman"/>
          <w:b/>
        </w:rPr>
        <w:t>THE ADVANTAGES OF THE HIGHER GDP IN NIGERIA</w:t>
      </w:r>
    </w:p>
    <w:p w14:paraId="6588CEF9" w14:textId="6C22FB21" w:rsidR="002972A5" w:rsidRDefault="003A5714" w:rsidP="006B2E8F">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As expected, Nigeria’s GDP rebasing has</w:t>
      </w:r>
      <w:r w:rsidR="00394DAD" w:rsidRPr="006B2E8F">
        <w:rPr>
          <w:rFonts w:ascii="Times New Roman" w:hAnsi="Times New Roman" w:cs="Times New Roman"/>
        </w:rPr>
        <w:t xml:space="preserve"> give</w:t>
      </w:r>
      <w:r>
        <w:rPr>
          <w:rFonts w:ascii="Times New Roman" w:hAnsi="Times New Roman" w:cs="Times New Roman"/>
        </w:rPr>
        <w:t>n</w:t>
      </w:r>
      <w:r w:rsidR="00394DAD" w:rsidRPr="006B2E8F">
        <w:rPr>
          <w:rFonts w:ascii="Times New Roman" w:hAnsi="Times New Roman" w:cs="Times New Roman"/>
        </w:rPr>
        <w:t xml:space="preserve"> the country a greater positive outlook in terms of economic size and other indicators like the debt to GDP ratio, and t</w:t>
      </w:r>
      <w:r>
        <w:rPr>
          <w:rFonts w:ascii="Times New Roman" w:hAnsi="Times New Roman" w:cs="Times New Roman"/>
        </w:rPr>
        <w:t>he country’s per capita income. It has</w:t>
      </w:r>
      <w:r w:rsidR="00394DAD" w:rsidRPr="006B2E8F">
        <w:rPr>
          <w:rFonts w:ascii="Times New Roman" w:hAnsi="Times New Roman" w:cs="Times New Roman"/>
        </w:rPr>
        <w:t xml:space="preserve"> also firm</w:t>
      </w:r>
      <w:r>
        <w:rPr>
          <w:rFonts w:ascii="Times New Roman" w:hAnsi="Times New Roman" w:cs="Times New Roman"/>
        </w:rPr>
        <w:t>ed</w:t>
      </w:r>
      <w:r w:rsidR="00394DAD" w:rsidRPr="006B2E8F">
        <w:rPr>
          <w:rFonts w:ascii="Times New Roman" w:hAnsi="Times New Roman" w:cs="Times New Roman"/>
        </w:rPr>
        <w:t xml:space="preserve"> up Nigeria’s position as an emerging market economy and help</w:t>
      </w:r>
      <w:r>
        <w:rPr>
          <w:rFonts w:ascii="Times New Roman" w:hAnsi="Times New Roman" w:cs="Times New Roman"/>
        </w:rPr>
        <w:t>ed</w:t>
      </w:r>
      <w:r w:rsidR="00394DAD" w:rsidRPr="006B2E8F">
        <w:rPr>
          <w:rFonts w:ascii="Times New Roman" w:hAnsi="Times New Roman" w:cs="Times New Roman"/>
        </w:rPr>
        <w:t xml:space="preserve"> improve the country’s economic profile amongst </w:t>
      </w:r>
      <w:r>
        <w:rPr>
          <w:rFonts w:ascii="Times New Roman" w:hAnsi="Times New Roman" w:cs="Times New Roman"/>
        </w:rPr>
        <w:t>among the investors.</w:t>
      </w:r>
      <w:r w:rsidR="00394DAD" w:rsidRPr="006B2E8F">
        <w:rPr>
          <w:rFonts w:ascii="Times New Roman" w:hAnsi="Times New Roman" w:cs="Times New Roman"/>
        </w:rPr>
        <w:t xml:space="preserve"> </w:t>
      </w:r>
      <w:r w:rsidR="002972A5" w:rsidRPr="006B2E8F">
        <w:rPr>
          <w:rFonts w:ascii="Times New Roman" w:hAnsi="Times New Roman" w:cs="Times New Roman"/>
        </w:rPr>
        <w:t>Nigeria</w:t>
      </w:r>
      <w:r>
        <w:rPr>
          <w:rFonts w:ascii="Times New Roman" w:hAnsi="Times New Roman" w:cs="Times New Roman"/>
        </w:rPr>
        <w:t xml:space="preserve">’s </w:t>
      </w:r>
      <w:r w:rsidR="00A765DD" w:rsidRPr="006B2E8F">
        <w:rPr>
          <w:rFonts w:ascii="Times New Roman" w:hAnsi="Times New Roman" w:cs="Times New Roman"/>
        </w:rPr>
        <w:t xml:space="preserve">debt-to-GDP ratio </w:t>
      </w:r>
      <w:r>
        <w:rPr>
          <w:rFonts w:ascii="Times New Roman" w:hAnsi="Times New Roman" w:cs="Times New Roman"/>
        </w:rPr>
        <w:t xml:space="preserve">has </w:t>
      </w:r>
      <w:r w:rsidR="00A765DD" w:rsidRPr="006B2E8F">
        <w:rPr>
          <w:rFonts w:ascii="Times New Roman" w:hAnsi="Times New Roman" w:cs="Times New Roman"/>
        </w:rPr>
        <w:t>decline</w:t>
      </w:r>
      <w:r>
        <w:rPr>
          <w:rFonts w:ascii="Times New Roman" w:hAnsi="Times New Roman" w:cs="Times New Roman"/>
        </w:rPr>
        <w:t>d</w:t>
      </w:r>
      <w:r w:rsidR="00A765DD" w:rsidRPr="006B2E8F">
        <w:rPr>
          <w:rFonts w:ascii="Times New Roman" w:hAnsi="Times New Roman" w:cs="Times New Roman"/>
        </w:rPr>
        <w:t xml:space="preserve"> to 11 percent from the 20% before rebasing</w:t>
      </w:r>
      <w:r>
        <w:rPr>
          <w:rFonts w:ascii="Times New Roman" w:hAnsi="Times New Roman" w:cs="Times New Roman"/>
        </w:rPr>
        <w:t xml:space="preserve"> providing the </w:t>
      </w:r>
      <w:r w:rsidR="00984501" w:rsidRPr="006B2E8F">
        <w:rPr>
          <w:rFonts w:ascii="Times New Roman" w:hAnsi="Times New Roman" w:cs="Times New Roman"/>
        </w:rPr>
        <w:t>country a borrowing space to fund its infrastructure plans</w:t>
      </w:r>
      <w:r>
        <w:rPr>
          <w:rFonts w:ascii="Times New Roman" w:hAnsi="Times New Roman" w:cs="Times New Roman"/>
        </w:rPr>
        <w:t>.</w:t>
      </w:r>
    </w:p>
    <w:p w14:paraId="543ABAF4" w14:textId="77777777" w:rsidR="003A5714" w:rsidRPr="006B2E8F" w:rsidRDefault="003A5714" w:rsidP="006B2E8F">
      <w:pPr>
        <w:widowControl w:val="0"/>
        <w:autoSpaceDE w:val="0"/>
        <w:autoSpaceDN w:val="0"/>
        <w:adjustRightInd w:val="0"/>
        <w:spacing w:after="0" w:line="276" w:lineRule="auto"/>
        <w:jc w:val="both"/>
        <w:rPr>
          <w:rFonts w:ascii="Times New Roman" w:hAnsi="Times New Roman" w:cs="Times New Roman"/>
        </w:rPr>
      </w:pPr>
    </w:p>
    <w:p w14:paraId="6CD866F2" w14:textId="77777777" w:rsidR="00984501" w:rsidRPr="006B2E8F" w:rsidRDefault="00984501" w:rsidP="006B2E8F">
      <w:pPr>
        <w:widowControl w:val="0"/>
        <w:autoSpaceDE w:val="0"/>
        <w:autoSpaceDN w:val="0"/>
        <w:adjustRightInd w:val="0"/>
        <w:spacing w:after="0" w:line="276" w:lineRule="auto"/>
        <w:jc w:val="both"/>
        <w:rPr>
          <w:rFonts w:ascii="Times New Roman" w:hAnsi="Times New Roman" w:cs="Times New Roman"/>
        </w:rPr>
      </w:pPr>
    </w:p>
    <w:p w14:paraId="04941CF8" w14:textId="5431442D" w:rsidR="00907DF2" w:rsidRPr="006B2E8F" w:rsidRDefault="00907DF2"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The rebasing </w:t>
      </w:r>
      <w:r w:rsidR="00A765DD" w:rsidRPr="006B2E8F">
        <w:rPr>
          <w:rFonts w:ascii="Times New Roman" w:hAnsi="Times New Roman" w:cs="Times New Roman"/>
        </w:rPr>
        <w:t>exercise</w:t>
      </w:r>
      <w:r w:rsidRPr="006B2E8F">
        <w:rPr>
          <w:rFonts w:ascii="Times New Roman" w:hAnsi="Times New Roman" w:cs="Times New Roman"/>
        </w:rPr>
        <w:t xml:space="preserve"> has almost doubled GDP per capita, placing it among </w:t>
      </w:r>
      <w:r w:rsidR="003A5714">
        <w:rPr>
          <w:rFonts w:ascii="Times New Roman" w:hAnsi="Times New Roman" w:cs="Times New Roman"/>
        </w:rPr>
        <w:t xml:space="preserve">low </w:t>
      </w:r>
      <w:r w:rsidRPr="006B2E8F">
        <w:rPr>
          <w:rFonts w:ascii="Times New Roman" w:hAnsi="Times New Roman" w:cs="Times New Roman"/>
        </w:rPr>
        <w:t>middle-income countries. However, at just $3,000, per capita income is low – and well below South Africa's at $8</w:t>
      </w:r>
      <w:r w:rsidR="00A765DD" w:rsidRPr="006B2E8F">
        <w:rPr>
          <w:rFonts w:ascii="Times New Roman" w:hAnsi="Times New Roman" w:cs="Times New Roman"/>
        </w:rPr>
        <w:t>,7</w:t>
      </w:r>
      <w:r w:rsidR="003A5714">
        <w:rPr>
          <w:rFonts w:ascii="Times New Roman" w:hAnsi="Times New Roman" w:cs="Times New Roman"/>
        </w:rPr>
        <w:t>36, but this is because of the country huge population of 170 million compared to South Africa’s 51-plus million people.</w:t>
      </w:r>
    </w:p>
    <w:p w14:paraId="412808D2" w14:textId="77777777" w:rsidR="00907DF2" w:rsidRPr="006B2E8F" w:rsidRDefault="00907DF2" w:rsidP="006B2E8F">
      <w:pPr>
        <w:widowControl w:val="0"/>
        <w:autoSpaceDE w:val="0"/>
        <w:autoSpaceDN w:val="0"/>
        <w:adjustRightInd w:val="0"/>
        <w:spacing w:after="0" w:line="276" w:lineRule="auto"/>
        <w:jc w:val="both"/>
        <w:rPr>
          <w:rFonts w:ascii="Times New Roman" w:hAnsi="Times New Roman" w:cs="Times New Roman"/>
        </w:rPr>
      </w:pPr>
    </w:p>
    <w:p w14:paraId="65F6C51C" w14:textId="531F4EF1" w:rsidR="002972A5" w:rsidRPr="006B2E8F" w:rsidRDefault="003A5714"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6B2E8F">
        <w:rPr>
          <w:rFonts w:ascii="Times New Roman" w:hAnsi="Times New Roman" w:cs="Times New Roman"/>
          <w:b/>
        </w:rPr>
        <w:t>THE DISADVANTAGE</w:t>
      </w:r>
      <w:r>
        <w:rPr>
          <w:rFonts w:ascii="Times New Roman" w:hAnsi="Times New Roman" w:cs="Times New Roman"/>
          <w:b/>
        </w:rPr>
        <w:t>S</w:t>
      </w:r>
      <w:r w:rsidRPr="006B2E8F">
        <w:rPr>
          <w:rFonts w:ascii="Times New Roman" w:hAnsi="Times New Roman" w:cs="Times New Roman"/>
          <w:b/>
        </w:rPr>
        <w:t xml:space="preserve"> OF THE HIGHER GDP IN</w:t>
      </w:r>
      <w:r w:rsidRPr="006B2E8F">
        <w:rPr>
          <w:rFonts w:ascii="Times New Roman" w:hAnsi="Times New Roman" w:cs="Times New Roman"/>
        </w:rPr>
        <w:t xml:space="preserve"> </w:t>
      </w:r>
      <w:r w:rsidRPr="006B2E8F">
        <w:rPr>
          <w:rFonts w:ascii="Times New Roman" w:hAnsi="Times New Roman" w:cs="Times New Roman"/>
          <w:b/>
        </w:rPr>
        <w:t>NIGERIA</w:t>
      </w:r>
    </w:p>
    <w:p w14:paraId="1866C463" w14:textId="462E72DC" w:rsidR="00394DAD" w:rsidRPr="006B2E8F" w:rsidRDefault="00394DAD"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A drawback of the GDP rebasing is that it will further </w:t>
      </w:r>
      <w:r w:rsidR="003A5714" w:rsidRPr="003A5714">
        <w:rPr>
          <w:rFonts w:ascii="Times New Roman" w:hAnsi="Times New Roman" w:cs="Times New Roman"/>
        </w:rPr>
        <w:t>exaggerate</w:t>
      </w:r>
      <w:r w:rsidR="003A5714">
        <w:rPr>
          <w:rFonts w:ascii="Times New Roman" w:hAnsi="Times New Roman" w:cs="Times New Roman"/>
        </w:rPr>
        <w:t xml:space="preserve"> </w:t>
      </w:r>
      <w:r w:rsidRPr="006B2E8F">
        <w:rPr>
          <w:rFonts w:ascii="Times New Roman" w:hAnsi="Times New Roman" w:cs="Times New Roman"/>
        </w:rPr>
        <w:t>Nigeria’s poor human development indicators. With a GDP size that may place Nigeria as an emerging economy, it becomes more tenuous for policy makers to explain the current significant poverty and unemployment levels within the country.</w:t>
      </w:r>
    </w:p>
    <w:p w14:paraId="617B56E3" w14:textId="20376A1E" w:rsidR="002972A5" w:rsidRPr="006B2E8F" w:rsidRDefault="002972A5"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The undesirable </w:t>
      </w:r>
      <w:r w:rsidR="00A765DD" w:rsidRPr="006B2E8F">
        <w:rPr>
          <w:rFonts w:ascii="Times New Roman" w:hAnsi="Times New Roman" w:cs="Times New Roman"/>
        </w:rPr>
        <w:t>consequences</w:t>
      </w:r>
      <w:r w:rsidRPr="006B2E8F">
        <w:rPr>
          <w:rFonts w:ascii="Times New Roman" w:hAnsi="Times New Roman" w:cs="Times New Roman"/>
        </w:rPr>
        <w:t xml:space="preserve"> is that Nigeria might stop getting aid and grants from </w:t>
      </w:r>
      <w:r w:rsidR="00A765DD" w:rsidRPr="006B2E8F">
        <w:rPr>
          <w:rFonts w:ascii="Times New Roman" w:hAnsi="Times New Roman" w:cs="Times New Roman"/>
        </w:rPr>
        <w:t>Millennium</w:t>
      </w:r>
      <w:r w:rsidRPr="006B2E8F">
        <w:rPr>
          <w:rFonts w:ascii="Times New Roman" w:hAnsi="Times New Roman" w:cs="Times New Roman"/>
        </w:rPr>
        <w:t xml:space="preserve"> Development Agencies and global donors, because the rebasing will be seen as a strong economy, strong enough to cater for its poor, which in the real sense is not.</w:t>
      </w:r>
    </w:p>
    <w:p w14:paraId="128FF5D5" w14:textId="20273EC6" w:rsidR="00907DF2" w:rsidRPr="006B2E8F" w:rsidRDefault="003A5714" w:rsidP="006B2E8F">
      <w:pPr>
        <w:widowControl w:val="0"/>
        <w:autoSpaceDE w:val="0"/>
        <w:autoSpaceDN w:val="0"/>
        <w:adjustRightInd w:val="0"/>
        <w:spacing w:after="500" w:line="276" w:lineRule="auto"/>
        <w:jc w:val="both"/>
        <w:rPr>
          <w:rFonts w:ascii="Times New Roman" w:hAnsi="Times New Roman" w:cs="Times New Roman"/>
        </w:rPr>
      </w:pPr>
      <w:r>
        <w:rPr>
          <w:rFonts w:ascii="Times New Roman" w:hAnsi="Times New Roman" w:cs="Times New Roman"/>
        </w:rPr>
        <w:t xml:space="preserve">While GDP </w:t>
      </w:r>
      <w:r w:rsidR="00907DF2" w:rsidRPr="006B2E8F">
        <w:rPr>
          <w:rFonts w:ascii="Times New Roman" w:hAnsi="Times New Roman" w:cs="Times New Roman"/>
        </w:rPr>
        <w:t xml:space="preserve">depicts how rich a nation is, this is not necessarily the same as showing how rich the individuals in the nation are, due to the problem of unequal distribution of wealth. Similarly, growth in GDP is not synonymous with job creation. Nigeria also overtakes South Africa, in inequality stake as a result of rebasing. Using </w:t>
      </w:r>
      <w:r>
        <w:rPr>
          <w:rFonts w:ascii="Times New Roman" w:hAnsi="Times New Roman" w:cs="Times New Roman"/>
        </w:rPr>
        <w:t xml:space="preserve">the </w:t>
      </w:r>
      <w:proofErr w:type="spellStart"/>
      <w:r>
        <w:rPr>
          <w:rFonts w:ascii="Times New Roman" w:hAnsi="Times New Roman" w:cs="Times New Roman"/>
        </w:rPr>
        <w:t>Gini</w:t>
      </w:r>
      <w:proofErr w:type="spellEnd"/>
      <w:r>
        <w:rPr>
          <w:rFonts w:ascii="Times New Roman" w:hAnsi="Times New Roman" w:cs="Times New Roman"/>
        </w:rPr>
        <w:t xml:space="preserve"> coefficient</w:t>
      </w:r>
      <w:r w:rsidR="00907DF2" w:rsidRPr="006B2E8F">
        <w:rPr>
          <w:rFonts w:ascii="Times New Roman" w:hAnsi="Times New Roman" w:cs="Times New Roman"/>
        </w:rPr>
        <w:t xml:space="preserve"> </w:t>
      </w:r>
      <w:r w:rsidR="00A765DD" w:rsidRPr="006B2E8F">
        <w:rPr>
          <w:rFonts w:ascii="Times New Roman" w:hAnsi="Times New Roman" w:cs="Times New Roman"/>
        </w:rPr>
        <w:t>measure;</w:t>
      </w:r>
      <w:r w:rsidR="00907DF2" w:rsidRPr="006B2E8F">
        <w:rPr>
          <w:rFonts w:ascii="Times New Roman" w:hAnsi="Times New Roman" w:cs="Times New Roman"/>
        </w:rPr>
        <w:t xml:space="preserve"> inequality has risen from 0.40 to 063.</w:t>
      </w:r>
    </w:p>
    <w:p w14:paraId="118CC3B5" w14:textId="1C9FEACE" w:rsidR="00CB77B8" w:rsidRPr="006B2E8F" w:rsidRDefault="00A765DD"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Similarly, rebasing has not changed</w:t>
      </w:r>
      <w:r w:rsidR="00907DF2" w:rsidRPr="006B2E8F">
        <w:rPr>
          <w:rFonts w:ascii="Times New Roman" w:hAnsi="Times New Roman" w:cs="Times New Roman"/>
        </w:rPr>
        <w:t xml:space="preserve"> the extreme poverty </w:t>
      </w:r>
      <w:proofErr w:type="gramStart"/>
      <w:r w:rsidR="00907DF2" w:rsidRPr="006B2E8F">
        <w:rPr>
          <w:rFonts w:ascii="Times New Roman" w:hAnsi="Times New Roman" w:cs="Times New Roman"/>
        </w:rPr>
        <w:t>(</w:t>
      </w:r>
      <w:r w:rsidR="003A5714">
        <w:rPr>
          <w:rFonts w:ascii="Times New Roman" w:hAnsi="Times New Roman" w:cs="Times New Roman"/>
        </w:rPr>
        <w:t xml:space="preserve"> for</w:t>
      </w:r>
      <w:proofErr w:type="gramEnd"/>
      <w:r w:rsidR="003A5714">
        <w:rPr>
          <w:rFonts w:ascii="Times New Roman" w:hAnsi="Times New Roman" w:cs="Times New Roman"/>
        </w:rPr>
        <w:t xml:space="preserve"> those </w:t>
      </w:r>
      <w:r w:rsidR="00907DF2" w:rsidRPr="006B2E8F">
        <w:rPr>
          <w:rFonts w:ascii="Times New Roman" w:hAnsi="Times New Roman" w:cs="Times New Roman"/>
        </w:rPr>
        <w:t xml:space="preserve">living on less than one dollars per day) level, which has increased with an increased economic growth and enlarged GDP. It is estimated that </w:t>
      </w:r>
      <w:r w:rsidR="00CB77B8" w:rsidRPr="006B2E8F">
        <w:rPr>
          <w:rFonts w:ascii="Times New Roman" w:hAnsi="Times New Roman" w:cs="Times New Roman"/>
        </w:rPr>
        <w:t>61 percent of Nigerians were living on less than a dollar a day in 2010, up from 52 percent in 2004.</w:t>
      </w:r>
    </w:p>
    <w:p w14:paraId="30B5AFD1" w14:textId="2AD48CB0" w:rsidR="00907DF2" w:rsidRPr="006B2E8F" w:rsidRDefault="00907DF2" w:rsidP="006B2E8F">
      <w:pPr>
        <w:widowControl w:val="0"/>
        <w:autoSpaceDE w:val="0"/>
        <w:autoSpaceDN w:val="0"/>
        <w:adjustRightInd w:val="0"/>
        <w:spacing w:after="500" w:line="276" w:lineRule="auto"/>
        <w:jc w:val="both"/>
        <w:rPr>
          <w:rFonts w:ascii="Times New Roman" w:hAnsi="Times New Roman" w:cs="Times New Roman"/>
        </w:rPr>
      </w:pPr>
    </w:p>
    <w:p w14:paraId="31D94685" w14:textId="1CFB05EB" w:rsidR="002972A5" w:rsidRPr="006B2E8F" w:rsidRDefault="00FF1023"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5.</w:t>
      </w:r>
      <w:r>
        <w:rPr>
          <w:rFonts w:ascii="Times New Roman" w:hAnsi="Times New Roman" w:cs="Times New Roman"/>
          <w:b/>
        </w:rPr>
        <w:tab/>
      </w:r>
      <w:r w:rsidRPr="006B2E8F">
        <w:rPr>
          <w:rFonts w:ascii="Times New Roman" w:hAnsi="Times New Roman" w:cs="Times New Roman"/>
          <w:b/>
        </w:rPr>
        <w:t>SOUTH AFRICA’S OFFICIAL VIEW ON NIGERIA’S NEW</w:t>
      </w:r>
      <w:r w:rsidRPr="006B2E8F">
        <w:rPr>
          <w:rFonts w:ascii="Times New Roman" w:hAnsi="Times New Roman" w:cs="Times New Roman"/>
        </w:rPr>
        <w:t xml:space="preserve"> </w:t>
      </w:r>
      <w:r w:rsidRPr="006B2E8F">
        <w:rPr>
          <w:rFonts w:ascii="Times New Roman" w:hAnsi="Times New Roman" w:cs="Times New Roman"/>
          <w:b/>
        </w:rPr>
        <w:t>STATUS</w:t>
      </w:r>
    </w:p>
    <w:p w14:paraId="1EC4F779" w14:textId="3F1D539D"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Finance Minister Pravin Gohdran reiterated South Africa’s government position when he indicated that the rebasing outcome “ sets up a climate where the most populous nation on the African continent is beginning to move forward. It also comes at a time when, for the last six or nine months, you had a negative narrative about </w:t>
      </w:r>
      <w:hyperlink r:id="rId8" w:history="1">
        <w:r w:rsidRPr="006B2E8F">
          <w:rPr>
            <w:rFonts w:ascii="Times New Roman" w:hAnsi="Times New Roman" w:cs="Times New Roman"/>
          </w:rPr>
          <w:t>emerging markets</w:t>
        </w:r>
      </w:hyperlink>
      <w:r w:rsidRPr="006B2E8F">
        <w:rPr>
          <w:rFonts w:ascii="Times New Roman" w:hAnsi="Times New Roman" w:cs="Times New Roman"/>
        </w:rPr>
        <w:t xml:space="preserve"> generally.”</w:t>
      </w:r>
    </w:p>
    <w:p w14:paraId="631D79DC" w14:textId="77777777"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p>
    <w:p w14:paraId="7CD8E63A" w14:textId="77777777"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p>
    <w:p w14:paraId="28054232" w14:textId="6B0D17FB"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This official view reflect that South Africa is not at all threatened by the new Africa powerhouse but it sees it within the Framework of Abuja Treaty of Africa Union that says that for Africa economic integration to be realized, it will have to be anchored by strong regio</w:t>
      </w:r>
      <w:r w:rsidR="00FF1023">
        <w:rPr>
          <w:rFonts w:ascii="Times New Roman" w:hAnsi="Times New Roman" w:cs="Times New Roman"/>
        </w:rPr>
        <w:t>nal economies that takes leadership</w:t>
      </w:r>
      <w:r w:rsidRPr="006B2E8F">
        <w:rPr>
          <w:rFonts w:ascii="Times New Roman" w:hAnsi="Times New Roman" w:cs="Times New Roman"/>
        </w:rPr>
        <w:t xml:space="preserve"> on both economic and politics of their regions</w:t>
      </w:r>
      <w:r w:rsidR="00187134" w:rsidRPr="006B2E8F">
        <w:rPr>
          <w:rFonts w:ascii="Times New Roman" w:hAnsi="Times New Roman" w:cs="Times New Roman"/>
        </w:rPr>
        <w:t>. So, Nigeria’s achievement fit that picture very well for the West Africa. And the adulation will be the same if Kenya/Ethiopia was to emerge as an economic powerhouse in East Africa.</w:t>
      </w:r>
    </w:p>
    <w:p w14:paraId="1B1828C6" w14:textId="77777777" w:rsidR="00187134" w:rsidRPr="006B2E8F" w:rsidRDefault="00187134" w:rsidP="006B2E8F">
      <w:pPr>
        <w:widowControl w:val="0"/>
        <w:autoSpaceDE w:val="0"/>
        <w:autoSpaceDN w:val="0"/>
        <w:adjustRightInd w:val="0"/>
        <w:spacing w:after="0" w:line="276" w:lineRule="auto"/>
        <w:jc w:val="both"/>
        <w:rPr>
          <w:rFonts w:ascii="Times New Roman" w:hAnsi="Times New Roman" w:cs="Times New Roman"/>
        </w:rPr>
      </w:pPr>
    </w:p>
    <w:p w14:paraId="6A38B24C" w14:textId="705DD8C3" w:rsidR="00CB77B8" w:rsidRPr="006B2E8F" w:rsidRDefault="00187134"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South Africa with its strong footprint in Nigeria will surely benefit from the new position in Nigeria. With such a small industry reflected by manufacturing 6</w:t>
      </w:r>
      <w:r w:rsidR="00FF1023">
        <w:rPr>
          <w:rFonts w:ascii="Times New Roman" w:hAnsi="Times New Roman" w:cs="Times New Roman"/>
        </w:rPr>
        <w:t>.8</w:t>
      </w:r>
      <w:r w:rsidRPr="006B2E8F">
        <w:rPr>
          <w:rFonts w:ascii="Times New Roman" w:hAnsi="Times New Roman" w:cs="Times New Roman"/>
        </w:rPr>
        <w:t xml:space="preserve">% contribution to the GDP, Nigeria is a large consumer market that is dependent on imports and South Africa must consolidate its position in the Nigeria market </w:t>
      </w:r>
    </w:p>
    <w:p w14:paraId="011AE90D" w14:textId="77777777" w:rsidR="00A37FA7" w:rsidRPr="006B2E8F" w:rsidRDefault="00A37FA7" w:rsidP="006B2E8F">
      <w:pPr>
        <w:widowControl w:val="0"/>
        <w:autoSpaceDE w:val="0"/>
        <w:autoSpaceDN w:val="0"/>
        <w:adjustRightInd w:val="0"/>
        <w:spacing w:after="0" w:line="276" w:lineRule="auto"/>
        <w:jc w:val="both"/>
        <w:rPr>
          <w:rFonts w:ascii="Times New Roman" w:hAnsi="Times New Roman" w:cs="Times New Roman"/>
        </w:rPr>
      </w:pPr>
    </w:p>
    <w:p w14:paraId="18B0FA10" w14:textId="5031D585" w:rsidR="002972A5" w:rsidRPr="006B2E8F" w:rsidRDefault="002972A5" w:rsidP="006B2E8F">
      <w:pPr>
        <w:widowControl w:val="0"/>
        <w:autoSpaceDE w:val="0"/>
        <w:autoSpaceDN w:val="0"/>
        <w:adjustRightInd w:val="0"/>
        <w:spacing w:after="500" w:line="276" w:lineRule="auto"/>
        <w:jc w:val="both"/>
        <w:rPr>
          <w:rFonts w:ascii="Times New Roman" w:hAnsi="Times New Roman" w:cs="Times New Roman"/>
          <w:b/>
        </w:rPr>
      </w:pPr>
      <w:r w:rsidRPr="006B2E8F">
        <w:rPr>
          <w:rFonts w:ascii="Times New Roman" w:hAnsi="Times New Roman" w:cs="Times New Roman"/>
          <w:b/>
        </w:rPr>
        <w:t>The implications for South Africa and Gauteng</w:t>
      </w:r>
    </w:p>
    <w:p w14:paraId="5012F27E" w14:textId="6CCFD020" w:rsidR="00A765DD" w:rsidRPr="006B2E8F" w:rsidRDefault="00A765DD"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Nigeria has more than 40-million consumers in the middle-income segment — just shy of South Africa’s total population of 51-million — with millions more expected to join in the next decade. There is also a large swathe of Nigeria’s unbanked population where interested foreign banks, telecoms and retailers are angling to come into the country, like First Rand Bank of South Africa</w:t>
      </w:r>
      <w:r w:rsidR="00CB77B8" w:rsidRPr="006B2E8F">
        <w:rPr>
          <w:rFonts w:ascii="Times New Roman" w:hAnsi="Times New Roman" w:cs="Times New Roman"/>
        </w:rPr>
        <w:t>, MTN and Shoprite</w:t>
      </w:r>
      <w:r w:rsidRPr="006B2E8F">
        <w:rPr>
          <w:rFonts w:ascii="Times New Roman" w:hAnsi="Times New Roman" w:cs="Times New Roman"/>
        </w:rPr>
        <w:t xml:space="preserve">, </w:t>
      </w:r>
      <w:r w:rsidR="00CB77B8" w:rsidRPr="006B2E8F">
        <w:rPr>
          <w:rFonts w:ascii="Times New Roman" w:hAnsi="Times New Roman" w:cs="Times New Roman"/>
        </w:rPr>
        <w:t>because of an increase of purchasing power.</w:t>
      </w:r>
    </w:p>
    <w:p w14:paraId="4E2681BA" w14:textId="0E6879B7" w:rsidR="00FF1023" w:rsidRDefault="00187134"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The opportunities are abound for Gauteng to increase the presence of her companies in Nigeria. Officially, it will be important to establish relations through twin city </w:t>
      </w:r>
      <w:r w:rsidR="00C12CEB" w:rsidRPr="006B2E8F">
        <w:rPr>
          <w:rFonts w:ascii="Times New Roman" w:hAnsi="Times New Roman" w:cs="Times New Roman"/>
        </w:rPr>
        <w:t>agreement with</w:t>
      </w:r>
      <w:r w:rsidRPr="006B2E8F">
        <w:rPr>
          <w:rFonts w:ascii="Times New Roman" w:hAnsi="Times New Roman" w:cs="Times New Roman"/>
        </w:rPr>
        <w:t xml:space="preserve"> Nigeria’s </w:t>
      </w:r>
      <w:r w:rsidR="00FF1023">
        <w:rPr>
          <w:rFonts w:ascii="Times New Roman" w:hAnsi="Times New Roman" w:cs="Times New Roman"/>
        </w:rPr>
        <w:t xml:space="preserve">commercial </w:t>
      </w:r>
      <w:r w:rsidRPr="006B2E8F">
        <w:rPr>
          <w:rFonts w:ascii="Times New Roman" w:hAnsi="Times New Roman" w:cs="Times New Roman"/>
        </w:rPr>
        <w:t>capital</w:t>
      </w:r>
      <w:r w:rsidR="00FF1023">
        <w:rPr>
          <w:rFonts w:ascii="Times New Roman" w:hAnsi="Times New Roman" w:cs="Times New Roman"/>
        </w:rPr>
        <w:t>, Lagos</w:t>
      </w:r>
      <w:r w:rsidRPr="006B2E8F">
        <w:rPr>
          <w:rFonts w:ascii="Times New Roman" w:hAnsi="Times New Roman" w:cs="Times New Roman"/>
        </w:rPr>
        <w:t xml:space="preserve">. </w:t>
      </w:r>
    </w:p>
    <w:p w14:paraId="4B026B71" w14:textId="364BA0E6" w:rsidR="00187134" w:rsidRPr="00FF1023" w:rsidRDefault="00187134" w:rsidP="006B2E8F">
      <w:pPr>
        <w:widowControl w:val="0"/>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The following Gauteng sectors stand to benefit from Nigeria fortunes:</w:t>
      </w:r>
    </w:p>
    <w:p w14:paraId="3B3B7EDB" w14:textId="49AB2CF4" w:rsidR="00187134" w:rsidRPr="00FF1023" w:rsidRDefault="00C12CEB"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Automotive</w:t>
      </w:r>
      <w:r w:rsidR="00187134" w:rsidRPr="00FF1023">
        <w:rPr>
          <w:rFonts w:ascii="Times New Roman" w:hAnsi="Times New Roman" w:cs="Times New Roman"/>
        </w:rPr>
        <w:t>-BMW, Ford, Nissan and Renault;</w:t>
      </w:r>
    </w:p>
    <w:p w14:paraId="7DFB16C1" w14:textId="1D42EF3B" w:rsidR="00187134" w:rsidRPr="00FF1023" w:rsidRDefault="00187134"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Pharmaceutical</w:t>
      </w:r>
    </w:p>
    <w:p w14:paraId="5B8BCCF6" w14:textId="46D665D5" w:rsidR="00187134" w:rsidRPr="00FF1023" w:rsidRDefault="00187134"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Banking sector</w:t>
      </w:r>
      <w:r w:rsidR="00A37FA7" w:rsidRPr="00FF1023">
        <w:rPr>
          <w:rFonts w:ascii="Times New Roman" w:hAnsi="Times New Roman" w:cs="Times New Roman"/>
        </w:rPr>
        <w:t>- other banks to follow First Rand example;</w:t>
      </w:r>
    </w:p>
    <w:p w14:paraId="0EF7B3FA" w14:textId="2A0D673C"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Telecommunication-MTN has already taken a lead;</w:t>
      </w:r>
    </w:p>
    <w:p w14:paraId="19D15210" w14:textId="5F3E2DE1"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Mining and metal fabrication;</w:t>
      </w:r>
    </w:p>
    <w:p w14:paraId="2AB75959" w14:textId="6F72FCB5"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Retailers-following Shoprite lead;</w:t>
      </w:r>
    </w:p>
    <w:p w14:paraId="7AA861E2" w14:textId="59121302"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Construction and building material given the huge infrastructure deficit in Nigeria</w:t>
      </w:r>
      <w:r w:rsidR="00FF1023">
        <w:rPr>
          <w:rFonts w:ascii="Times New Roman" w:hAnsi="Times New Roman" w:cs="Times New Roman"/>
        </w:rPr>
        <w:t>; and</w:t>
      </w:r>
    </w:p>
    <w:p w14:paraId="28C014C9" w14:textId="2570100A"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Agro-processing</w:t>
      </w:r>
      <w:r w:rsidR="00FF1023">
        <w:rPr>
          <w:rFonts w:ascii="Times New Roman" w:hAnsi="Times New Roman" w:cs="Times New Roman"/>
        </w:rPr>
        <w:t>.</w:t>
      </w:r>
    </w:p>
    <w:p w14:paraId="41BE85CD" w14:textId="31A609FE" w:rsidR="002972A5" w:rsidRPr="006B2E8F" w:rsidRDefault="00A37FA7"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The most practical steps to promote South African industries, is for Gauteng Growth and Development Agency to specifically reach out to Nigeria business through partnership with the Nigeria Embassy and Consular.</w:t>
      </w:r>
    </w:p>
    <w:p w14:paraId="7C826693" w14:textId="54CC0781" w:rsidR="00A37FA7" w:rsidRPr="006B2E8F" w:rsidRDefault="00A37FA7"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Joint exhibitions between Gauteng and Nigeria business should be planned in Nigerian</w:t>
      </w:r>
      <w:r w:rsidR="00FF1023">
        <w:rPr>
          <w:rFonts w:ascii="Times New Roman" w:hAnsi="Times New Roman" w:cs="Times New Roman"/>
        </w:rPr>
        <w:t xml:space="preserve"> cities. It is important to develop</w:t>
      </w:r>
      <w:r w:rsidRPr="006B2E8F">
        <w:rPr>
          <w:rFonts w:ascii="Times New Roman" w:hAnsi="Times New Roman" w:cs="Times New Roman"/>
        </w:rPr>
        <w:t xml:space="preserve"> intelligence on doing business in Nigeria to reduce negative exposure that befell some of the South African who had an expensive exit from Nigerian market</w:t>
      </w:r>
      <w:r w:rsidR="006B2E8F" w:rsidRPr="006B2E8F">
        <w:rPr>
          <w:rFonts w:ascii="Times New Roman" w:hAnsi="Times New Roman" w:cs="Times New Roman"/>
        </w:rPr>
        <w:t>.</w:t>
      </w:r>
      <w:r w:rsidR="00FF1023">
        <w:rPr>
          <w:rFonts w:ascii="Times New Roman" w:hAnsi="Times New Roman" w:cs="Times New Roman"/>
        </w:rPr>
        <w:t xml:space="preserve"> With more information, Gauteng will indeed benefit from Nigeria’s new status.</w:t>
      </w:r>
    </w:p>
    <w:p w14:paraId="62986743" w14:textId="4290E087" w:rsidR="003118A9" w:rsidRPr="006B2E8F" w:rsidRDefault="003118A9" w:rsidP="006B2E8F">
      <w:pPr>
        <w:spacing w:line="276" w:lineRule="auto"/>
        <w:jc w:val="both"/>
        <w:rPr>
          <w:rFonts w:ascii="Times New Roman" w:hAnsi="Times New Roman" w:cs="Times New Roman"/>
        </w:rPr>
      </w:pPr>
    </w:p>
    <w:sectPr w:rsidR="003118A9" w:rsidRPr="006B2E8F" w:rsidSect="00CD176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1E84"/>
    <w:multiLevelType w:val="hybridMultilevel"/>
    <w:tmpl w:val="D12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9B"/>
    <w:rsid w:val="00077829"/>
    <w:rsid w:val="001737A0"/>
    <w:rsid w:val="00187134"/>
    <w:rsid w:val="00194FDA"/>
    <w:rsid w:val="002972A5"/>
    <w:rsid w:val="003118A9"/>
    <w:rsid w:val="00394DAD"/>
    <w:rsid w:val="003A5714"/>
    <w:rsid w:val="004A5B55"/>
    <w:rsid w:val="005C1B9D"/>
    <w:rsid w:val="006B2E8F"/>
    <w:rsid w:val="0086495D"/>
    <w:rsid w:val="00907DF2"/>
    <w:rsid w:val="00984501"/>
    <w:rsid w:val="00A37FA7"/>
    <w:rsid w:val="00A765DD"/>
    <w:rsid w:val="00AD079B"/>
    <w:rsid w:val="00C12CEB"/>
    <w:rsid w:val="00C65970"/>
    <w:rsid w:val="00CB77B8"/>
    <w:rsid w:val="00CD1764"/>
    <w:rsid w:val="00E06EDC"/>
    <w:rsid w:val="00F66A4E"/>
    <w:rsid w:val="00FF10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5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79B"/>
    <w:rPr>
      <w:rFonts w:ascii="Lucida Grande" w:hAnsi="Lucida Grande" w:cs="Lucida Grande"/>
      <w:sz w:val="18"/>
      <w:szCs w:val="18"/>
    </w:rPr>
  </w:style>
  <w:style w:type="paragraph" w:styleId="ListParagraph">
    <w:name w:val="List Paragraph"/>
    <w:basedOn w:val="Normal"/>
    <w:uiPriority w:val="34"/>
    <w:qFormat/>
    <w:rsid w:val="00187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79B"/>
    <w:rPr>
      <w:rFonts w:ascii="Lucida Grande" w:hAnsi="Lucida Grande" w:cs="Lucida Grande"/>
      <w:sz w:val="18"/>
      <w:szCs w:val="18"/>
    </w:rPr>
  </w:style>
  <w:style w:type="paragraph" w:styleId="ListParagraph">
    <w:name w:val="List Paragraph"/>
    <w:basedOn w:val="Normal"/>
    <w:uiPriority w:val="34"/>
    <w:qFormat/>
    <w:rsid w:val="0018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bloomberg.com/topics/emerging-markets/" TargetMode="External"/><Relationship Id="rId3" Type="http://schemas.microsoft.com/office/2007/relationships/stylesWithEffects" Target="stylesWithEffects.xml"/><Relationship Id="rId7" Type="http://schemas.openxmlformats.org/officeDocument/2006/relationships/hyperlink" Target="http://mobile.bloomberg.com/topics/af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Matodzi</dc:creator>
  <cp:lastModifiedBy>Lungile Shange</cp:lastModifiedBy>
  <cp:revision>2</cp:revision>
  <dcterms:created xsi:type="dcterms:W3CDTF">2016-09-12T10:19:00Z</dcterms:created>
  <dcterms:modified xsi:type="dcterms:W3CDTF">2016-09-12T10:19:00Z</dcterms:modified>
</cp:coreProperties>
</file>